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5BD3A" w14:textId="77777777" w:rsidR="002562C7" w:rsidRDefault="007D584D" w:rsidP="00A211D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562C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25F95554" w14:textId="609857B6" w:rsidR="006E347A" w:rsidRPr="00914B14" w:rsidRDefault="007D584D" w:rsidP="00914B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2C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к проекту приказа Министра финансов Республики Казахстан </w:t>
      </w:r>
      <w:r w:rsidR="002562C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  <w:r w:rsidRPr="002562C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«</w:t>
      </w:r>
      <w:r w:rsidR="00A32FCA" w:rsidRPr="00A32FCA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Об </w:t>
      </w:r>
      <w:r w:rsidR="00211C13">
        <w:rPr>
          <w:rFonts w:ascii="Times New Roman" w:eastAsia="Times New Roman" w:hAnsi="Times New Roman"/>
          <w:b/>
          <w:spacing w:val="2"/>
          <w:sz w:val="28"/>
          <w:szCs w:val="28"/>
          <w:lang w:val="kk-KZ" w:eastAsia="ru-RU"/>
        </w:rPr>
        <w:t>утверждении</w:t>
      </w:r>
      <w:r w:rsidR="00A32FCA" w:rsidRPr="00A32FCA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Правил возврата суммы превышения налога на добавленную стоимость</w:t>
      </w:r>
      <w:r w:rsidRPr="002562C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>»</w:t>
      </w:r>
      <w:r w:rsidR="006E347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 w:eastAsia="ru-RU"/>
        </w:rPr>
        <w:t xml:space="preserve"> </w:t>
      </w:r>
    </w:p>
    <w:p w14:paraId="694B49B6" w14:textId="77777777" w:rsidR="007D584D" w:rsidRPr="00707EFB" w:rsidRDefault="006E347A" w:rsidP="007D584D">
      <w:pPr>
        <w:spacing w:after="0" w:line="240" w:lineRule="auto"/>
        <w:jc w:val="center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707EFB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 w:eastAsia="ru-RU"/>
        </w:rPr>
        <w:t>(далее – Проект)</w:t>
      </w:r>
    </w:p>
    <w:p w14:paraId="0857AEED" w14:textId="2B284CC6" w:rsidR="007D584D" w:rsidRDefault="007D584D" w:rsidP="00BB5F4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41616E7" w14:textId="77777777" w:rsidR="00AF6FCF" w:rsidRPr="000F54F5" w:rsidRDefault="00AF6FCF" w:rsidP="00BB5F4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6DE6B7A" w14:textId="77777777" w:rsidR="007D584D" w:rsidRPr="002562C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2C7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2562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62C7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органа-разработчика.</w:t>
      </w:r>
      <w:r w:rsidRPr="002562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DCDF5B2" w14:textId="77777777" w:rsidR="007D584D" w:rsidRPr="007D3C93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62C7">
        <w:rPr>
          <w:rFonts w:ascii="Times New Roman" w:hAnsi="Times New Roman" w:cs="Times New Roman"/>
          <w:color w:val="000000"/>
          <w:sz w:val="28"/>
          <w:szCs w:val="28"/>
        </w:rPr>
        <w:t>Министерство финансов Республики Казахстан.</w:t>
      </w:r>
    </w:p>
    <w:p w14:paraId="2157875B" w14:textId="1710F71A" w:rsidR="007D584D" w:rsidRPr="007D3C93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z223"/>
      <w:r w:rsidRPr="007D3C93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867F0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D124D" w:rsidRPr="00C32192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61594C">
        <w:rPr>
          <w:rFonts w:ascii="Times New Roman" w:hAnsi="Times New Roman" w:cs="Times New Roman"/>
          <w:b/>
          <w:color w:val="000000"/>
          <w:sz w:val="28"/>
        </w:rPr>
        <w:t>.</w:t>
      </w:r>
    </w:p>
    <w:p w14:paraId="35F071CB" w14:textId="0D97A577" w:rsidR="00EC76CE" w:rsidRPr="00034E42" w:rsidRDefault="007D584D" w:rsidP="00034E4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C93">
        <w:rPr>
          <w:rFonts w:ascii="Times New Roman" w:hAnsi="Times New Roman" w:cs="Times New Roman"/>
          <w:color w:val="000000"/>
          <w:sz w:val="28"/>
          <w:szCs w:val="28"/>
        </w:rPr>
        <w:t>Проект разработан</w:t>
      </w:r>
      <w:r w:rsidR="00034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6FDF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 w:rsidR="00C17608" w:rsidRPr="00034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" w:name="z224"/>
      <w:bookmarkEnd w:id="0"/>
      <w:r w:rsidR="00EC76CE" w:rsidRPr="00034E4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ED6F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EC76CE" w:rsidRPr="00034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2FCA" w:rsidRPr="00A32F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32F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32FCA" w:rsidRPr="00A32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76CE" w:rsidRPr="00034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</w:t>
      </w:r>
      <w:r w:rsidR="00A32FCA" w:rsidRPr="00A32FCA">
        <w:rPr>
          <w:rFonts w:ascii="Times New Roman" w:eastAsia="Times New Roman" w:hAnsi="Times New Roman" w:cs="Times New Roman"/>
          <w:sz w:val="28"/>
          <w:szCs w:val="28"/>
          <w:lang w:eastAsia="ru-RU"/>
        </w:rPr>
        <w:t>125</w:t>
      </w:r>
      <w:r w:rsidR="00EC76CE" w:rsidRPr="00034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Республики Казахстан</w:t>
      </w:r>
      <w:r w:rsidR="00615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594C" w:rsidRPr="0061594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подпунктом 1) статьи 10 Закона Республики Казахстан «О государственных услугах»</w:t>
      </w:r>
      <w:r w:rsidR="00034E42" w:rsidRPr="00034E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76CE" w:rsidRPr="007D3C9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644A5A60" w14:textId="79AC5D41" w:rsidR="007D584D" w:rsidRPr="007D3C93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C93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 w:rsidRPr="00C32192">
        <w:rPr>
          <w:rFonts w:ascii="Times New Roman" w:hAnsi="Times New Roman" w:cs="Times New Roman"/>
          <w:b/>
          <w:sz w:val="28"/>
          <w:szCs w:val="28"/>
          <w:lang w:val="kk-KZ"/>
        </w:rPr>
        <w:t>Необходимость финансовых затрат по проекту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37A08B8" w14:textId="273AFA1D" w:rsidR="007D584D" w:rsidRPr="007D3C93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="006E347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роекта не потребует </w:t>
      </w:r>
      <w:r w:rsidR="00A32FCA" w:rsidRPr="007D3C93">
        <w:rPr>
          <w:rFonts w:ascii="Times New Roman" w:hAnsi="Times New Roman" w:cs="Times New Roman"/>
          <w:color w:val="000000"/>
          <w:sz w:val="28"/>
          <w:szCs w:val="28"/>
        </w:rPr>
        <w:t>выделени</w:t>
      </w:r>
      <w:r w:rsidR="00A32FCA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финансовых средств из республиканского бюджета.</w:t>
      </w:r>
      <w:bookmarkStart w:id="2" w:name="z225"/>
      <w:bookmarkEnd w:id="1"/>
    </w:p>
    <w:p w14:paraId="4BAD2747" w14:textId="39B24CE9" w:rsidR="007D584D" w:rsidRPr="007D3C93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C93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 w:rsidRPr="00C32192">
        <w:rPr>
          <w:rFonts w:ascii="Times New Roman" w:hAnsi="Times New Roman" w:cs="Times New Roman"/>
          <w:b/>
          <w:color w:val="000000"/>
          <w:sz w:val="28"/>
          <w:lang w:val="kk-KZ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на обеспечение национальной безопасности.</w:t>
      </w:r>
    </w:p>
    <w:p w14:paraId="58BF4E06" w14:textId="31A0CDC3" w:rsidR="00AD5912" w:rsidRDefault="007D584D" w:rsidP="00AD591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3" w:name="z226"/>
      <w:bookmarkEnd w:id="2"/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</w:t>
      </w:r>
      <w:r w:rsidR="006E347A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>роекта не повлечет отрицательных социально-экономических</w:t>
      </w:r>
      <w:r w:rsidR="005F52E5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831A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1831A2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>
        <w:rPr>
          <w:rFonts w:ascii="Times New Roman" w:hAnsi="Times New Roman" w:cs="Times New Roman"/>
          <w:color w:val="000000"/>
          <w:sz w:val="28"/>
          <w:szCs w:val="28"/>
        </w:rPr>
        <w:t>правовых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 последствий</w:t>
      </w:r>
      <w:r w:rsidR="008E3274" w:rsidRPr="008E3274">
        <w:rPr>
          <w:rFonts w:ascii="Times New Roman" w:hAnsi="Times New Roman" w:cs="Times New Roman"/>
          <w:color w:val="000000"/>
          <w:sz w:val="28"/>
          <w:szCs w:val="28"/>
        </w:rPr>
        <w:t xml:space="preserve"> и не окажет</w:t>
      </w:r>
      <w:r w:rsidR="008E3274">
        <w:rPr>
          <w:lang w:val="kk-KZ"/>
        </w:rPr>
        <w:t xml:space="preserve"> </w:t>
      </w:r>
      <w:r w:rsidR="008E3274" w:rsidRPr="008E3274">
        <w:rPr>
          <w:rFonts w:ascii="Times New Roman" w:hAnsi="Times New Roman" w:cs="Times New Roman"/>
          <w:color w:val="000000"/>
          <w:sz w:val="28"/>
          <w:szCs w:val="28"/>
        </w:rPr>
        <w:t>влияние на обеспечение национальной безопасности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831ED2B" w14:textId="0DB44B74" w:rsidR="005F52E5" w:rsidRDefault="007D584D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7D3C93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867F0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7D3C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4" w:name="z227"/>
      <w:bookmarkEnd w:id="3"/>
      <w:r w:rsidR="005F52E5" w:rsidRPr="00C32192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099857F6" w14:textId="46E782AB" w:rsidR="00AD5912" w:rsidRDefault="00563CA7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63CA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Целью </w:t>
      </w:r>
      <w:r w:rsidR="008E3274">
        <w:rPr>
          <w:rFonts w:ascii="Times New Roman" w:hAnsi="Times New Roman" w:cs="Times New Roman"/>
          <w:color w:val="000000"/>
          <w:sz w:val="28"/>
          <w:szCs w:val="28"/>
          <w:lang w:val="kk-KZ"/>
        </w:rPr>
        <w:t>П</w:t>
      </w:r>
      <w:r w:rsidRPr="00563CA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роекта является разработка и </w:t>
      </w:r>
      <w:r w:rsidR="00211C13">
        <w:rPr>
          <w:rFonts w:ascii="Times New Roman" w:hAnsi="Times New Roman" w:cs="Times New Roman"/>
          <w:color w:val="000000"/>
          <w:sz w:val="28"/>
          <w:szCs w:val="28"/>
          <w:lang w:val="kk-KZ"/>
        </w:rPr>
        <w:t>утверждение</w:t>
      </w:r>
      <w:bookmarkStart w:id="5" w:name="_GoBack"/>
      <w:bookmarkEnd w:id="5"/>
      <w:r w:rsidRPr="00563CA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единых правил, регулирующих порядок возврата налога на добавленную стоимость, с целью обеспечения правовой определённости, единообразного применения, прозрачности и эффективности процедур возврата налога на добавленную стоимость. </w:t>
      </w:r>
    </w:p>
    <w:p w14:paraId="1F88C197" w14:textId="69D41E39" w:rsidR="005F52E5" w:rsidRDefault="007D584D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7D3C9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6</w:t>
      </w:r>
      <w:r w:rsidR="00AF6FCF" w:rsidRPr="00867F0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AF6F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2E5" w:rsidRPr="00C32192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</w:t>
      </w:r>
      <w:r w:rsidR="005F52E5" w:rsidRPr="004D102A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необходимости.</w:t>
      </w:r>
    </w:p>
    <w:p w14:paraId="7B6EBE2F" w14:textId="306B4643" w:rsidR="005F52E5" w:rsidRDefault="00867F0E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Не требуется</w:t>
      </w:r>
      <w:r w:rsidR="007D584D" w:rsidRPr="007D3C93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6" w:name="z228"/>
      <w:bookmarkEnd w:id="4"/>
    </w:p>
    <w:p w14:paraId="7A0F7D40" w14:textId="2B59AF40" w:rsidR="005F52E5" w:rsidRDefault="007D584D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F6FCF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F52E5" w:rsidRPr="00867F0E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867F0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5F52E5" w:rsidRPr="00C32192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9309CEF" w14:textId="77777777" w:rsidR="005F52E5" w:rsidRDefault="005F52E5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3C93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  <w:bookmarkStart w:id="7" w:name="z229"/>
      <w:bookmarkEnd w:id="6"/>
    </w:p>
    <w:p w14:paraId="33A0947E" w14:textId="398A54E1" w:rsidR="005F52E5" w:rsidRPr="00C32192" w:rsidRDefault="007D584D" w:rsidP="005F52E5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D3C93">
        <w:rPr>
          <w:rFonts w:ascii="Times New Roman" w:hAnsi="Times New Roman" w:cs="Times New Roman"/>
          <w:b/>
          <w:color w:val="000000"/>
          <w:sz w:val="28"/>
          <w:szCs w:val="28"/>
        </w:rPr>
        <w:t>8.</w:t>
      </w:r>
      <w:r w:rsidR="00867F0E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 </w:t>
      </w:r>
      <w:r w:rsidR="005F52E5" w:rsidRPr="00C32192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bookmarkEnd w:id="7"/>
    <w:p w14:paraId="03E4D76C" w14:textId="55BC2821" w:rsidR="00867F0E" w:rsidRDefault="008E3274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Проект не повлечет </w:t>
      </w:r>
      <w:r w:rsidRPr="008E3274">
        <w:rPr>
          <w:rFonts w:ascii="Times New Roman" w:hAnsi="Times New Roman" w:cs="Times New Roman"/>
          <w:color w:val="000000"/>
          <w:sz w:val="28"/>
          <w:szCs w:val="28"/>
          <w:lang w:val="kk-KZ"/>
        </w:rPr>
        <w:t>снижение и (или) увеличение затрат субъектов частного предпринимательства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14:paraId="2E5C5374" w14:textId="77777777" w:rsidR="008E3274" w:rsidRDefault="008E3274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49959D34" w14:textId="77777777" w:rsidR="00867F0E" w:rsidRDefault="00867F0E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14:paraId="7557791D" w14:textId="77777777" w:rsidR="00867F0E" w:rsidRDefault="007D584D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2C7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6DFDB97" w14:textId="65547D4A" w:rsidR="00E151FD" w:rsidRPr="00867F0E" w:rsidRDefault="007D584D" w:rsidP="00867F0E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62C7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2562C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562C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562C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562C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2562C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2562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</w:t>
      </w:r>
      <w:r w:rsidR="00AF6FC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2562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376B6" w:rsidRPr="002562C7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Pr="002562C7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2562C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sectPr w:rsidR="00E151FD" w:rsidRPr="00867F0E" w:rsidSect="00C2444A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F9E7A" w16cex:dateUtc="2025-07-02T07:03:00Z"/>
  <w16cex:commentExtensible w16cex:durableId="2C0F9EA6" w16cex:dateUtc="2025-07-02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1E040B" w16cid:durableId="2C0F9E7A"/>
  <w16cid:commentId w16cid:paraId="2C4DC1F4" w16cid:durableId="2C0F9EA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05519" w14:textId="77777777" w:rsidR="005044E7" w:rsidRDefault="005044E7">
      <w:pPr>
        <w:spacing w:after="0" w:line="240" w:lineRule="auto"/>
      </w:pPr>
      <w:r>
        <w:separator/>
      </w:r>
    </w:p>
  </w:endnote>
  <w:endnote w:type="continuationSeparator" w:id="0">
    <w:p w14:paraId="48989B8E" w14:textId="77777777" w:rsidR="005044E7" w:rsidRDefault="0050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F90E6" w14:textId="77777777" w:rsidR="005044E7" w:rsidRDefault="005044E7">
      <w:pPr>
        <w:spacing w:after="0" w:line="240" w:lineRule="auto"/>
      </w:pPr>
      <w:r>
        <w:separator/>
      </w:r>
    </w:p>
  </w:footnote>
  <w:footnote w:type="continuationSeparator" w:id="0">
    <w:p w14:paraId="25B32DD5" w14:textId="77777777" w:rsidR="005044E7" w:rsidRDefault="00504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05B89832" w14:textId="7257EF9C" w:rsidR="009F1DB2" w:rsidRPr="007D3C93" w:rsidRDefault="007D584D">
        <w:pPr>
          <w:pStyle w:val="a4"/>
          <w:jc w:val="center"/>
          <w:rPr>
            <w:sz w:val="28"/>
            <w:szCs w:val="24"/>
          </w:rPr>
        </w:pPr>
        <w:r w:rsidRPr="007D3C93">
          <w:rPr>
            <w:sz w:val="28"/>
            <w:szCs w:val="24"/>
          </w:rPr>
          <w:fldChar w:fldCharType="begin"/>
        </w:r>
        <w:r w:rsidRPr="007D3C93">
          <w:rPr>
            <w:sz w:val="28"/>
            <w:szCs w:val="24"/>
          </w:rPr>
          <w:instrText>PAGE   \* MERGEFORMAT</w:instrText>
        </w:r>
        <w:r w:rsidRPr="007D3C93">
          <w:rPr>
            <w:sz w:val="28"/>
            <w:szCs w:val="24"/>
          </w:rPr>
          <w:fldChar w:fldCharType="separate"/>
        </w:r>
        <w:r w:rsidR="00211C13" w:rsidRPr="00211C13">
          <w:rPr>
            <w:noProof/>
            <w:sz w:val="28"/>
            <w:szCs w:val="24"/>
            <w:lang w:val="ru-RU"/>
          </w:rPr>
          <w:t>2</w:t>
        </w:r>
        <w:r w:rsidRPr="007D3C93">
          <w:rPr>
            <w:sz w:val="28"/>
            <w:szCs w:val="24"/>
          </w:rPr>
          <w:fldChar w:fldCharType="end"/>
        </w:r>
      </w:p>
    </w:sdtContent>
  </w:sdt>
  <w:p w14:paraId="15B37BA0" w14:textId="77777777" w:rsidR="009F1DB2" w:rsidRDefault="005044E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34E42"/>
    <w:rsid w:val="000559A7"/>
    <w:rsid w:val="00081F61"/>
    <w:rsid w:val="000A7F97"/>
    <w:rsid w:val="000B4020"/>
    <w:rsid w:val="000B60B4"/>
    <w:rsid w:val="000C48CC"/>
    <w:rsid w:val="000F1A13"/>
    <w:rsid w:val="000F54F5"/>
    <w:rsid w:val="00110B65"/>
    <w:rsid w:val="0012597B"/>
    <w:rsid w:val="00132BB8"/>
    <w:rsid w:val="00140660"/>
    <w:rsid w:val="0017416F"/>
    <w:rsid w:val="001831A2"/>
    <w:rsid w:val="001A59FB"/>
    <w:rsid w:val="001D124D"/>
    <w:rsid w:val="00211C13"/>
    <w:rsid w:val="002562C7"/>
    <w:rsid w:val="0027247D"/>
    <w:rsid w:val="00280917"/>
    <w:rsid w:val="00296DF9"/>
    <w:rsid w:val="002E2383"/>
    <w:rsid w:val="003376B6"/>
    <w:rsid w:val="00385DBC"/>
    <w:rsid w:val="003F4C7A"/>
    <w:rsid w:val="00402C43"/>
    <w:rsid w:val="004622D9"/>
    <w:rsid w:val="00464BCA"/>
    <w:rsid w:val="00495511"/>
    <w:rsid w:val="004A43B2"/>
    <w:rsid w:val="004C7571"/>
    <w:rsid w:val="004D102A"/>
    <w:rsid w:val="004E5CDC"/>
    <w:rsid w:val="005044E7"/>
    <w:rsid w:val="00513801"/>
    <w:rsid w:val="005155FD"/>
    <w:rsid w:val="0054181F"/>
    <w:rsid w:val="00563CA7"/>
    <w:rsid w:val="005648A5"/>
    <w:rsid w:val="00566113"/>
    <w:rsid w:val="005F52E5"/>
    <w:rsid w:val="0061594C"/>
    <w:rsid w:val="006175B7"/>
    <w:rsid w:val="00665B2A"/>
    <w:rsid w:val="006772A3"/>
    <w:rsid w:val="006C208E"/>
    <w:rsid w:val="006E347A"/>
    <w:rsid w:val="006E6878"/>
    <w:rsid w:val="00707EFB"/>
    <w:rsid w:val="0073671D"/>
    <w:rsid w:val="0078277C"/>
    <w:rsid w:val="007D3C93"/>
    <w:rsid w:val="007D584D"/>
    <w:rsid w:val="007E383D"/>
    <w:rsid w:val="007F49CC"/>
    <w:rsid w:val="008028E1"/>
    <w:rsid w:val="00867F0E"/>
    <w:rsid w:val="0088011C"/>
    <w:rsid w:val="008E3274"/>
    <w:rsid w:val="00901C9B"/>
    <w:rsid w:val="00914B14"/>
    <w:rsid w:val="00982696"/>
    <w:rsid w:val="009C05F4"/>
    <w:rsid w:val="009D0975"/>
    <w:rsid w:val="009E71C0"/>
    <w:rsid w:val="009F4BA7"/>
    <w:rsid w:val="00A211D7"/>
    <w:rsid w:val="00A311DF"/>
    <w:rsid w:val="00A32FCA"/>
    <w:rsid w:val="00AD5912"/>
    <w:rsid w:val="00AF6FCF"/>
    <w:rsid w:val="00B006CF"/>
    <w:rsid w:val="00B07B68"/>
    <w:rsid w:val="00B45495"/>
    <w:rsid w:val="00BB1573"/>
    <w:rsid w:val="00BB4F66"/>
    <w:rsid w:val="00BB5F49"/>
    <w:rsid w:val="00BE5503"/>
    <w:rsid w:val="00C17608"/>
    <w:rsid w:val="00C21769"/>
    <w:rsid w:val="00C23CA2"/>
    <w:rsid w:val="00C2444A"/>
    <w:rsid w:val="00C32192"/>
    <w:rsid w:val="00C40001"/>
    <w:rsid w:val="00C6166D"/>
    <w:rsid w:val="00C85C07"/>
    <w:rsid w:val="00CA10EE"/>
    <w:rsid w:val="00CB0FAA"/>
    <w:rsid w:val="00CF1864"/>
    <w:rsid w:val="00D17F37"/>
    <w:rsid w:val="00D65995"/>
    <w:rsid w:val="00DE458A"/>
    <w:rsid w:val="00E151FD"/>
    <w:rsid w:val="00E21DBC"/>
    <w:rsid w:val="00E47D43"/>
    <w:rsid w:val="00E57669"/>
    <w:rsid w:val="00E64BEC"/>
    <w:rsid w:val="00EA4DE1"/>
    <w:rsid w:val="00EC76CE"/>
    <w:rsid w:val="00ED6FDF"/>
    <w:rsid w:val="00EE60BD"/>
    <w:rsid w:val="00F53EEF"/>
    <w:rsid w:val="00F817C9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87226"/>
  <w15:docId w15:val="{F8A40ACA-A1FC-4109-8908-17D4AFB70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256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62C7"/>
  </w:style>
  <w:style w:type="paragraph" w:styleId="aa">
    <w:name w:val="Balloon Text"/>
    <w:basedOn w:val="a"/>
    <w:link w:val="ab"/>
    <w:uiPriority w:val="99"/>
    <w:semiHidden/>
    <w:unhideWhenUsed/>
    <w:rsid w:val="007D3C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3C93"/>
    <w:rPr>
      <w:rFonts w:ascii="Segoe UI" w:hAnsi="Segoe UI" w:cs="Segoe UI"/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311D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311D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311D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311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Асель Сапаева Дженгишовна</cp:lastModifiedBy>
  <cp:revision>11</cp:revision>
  <cp:lastPrinted>2025-06-19T05:06:00Z</cp:lastPrinted>
  <dcterms:created xsi:type="dcterms:W3CDTF">2025-07-04T05:11:00Z</dcterms:created>
  <dcterms:modified xsi:type="dcterms:W3CDTF">2025-09-12T03:45:00Z</dcterms:modified>
</cp:coreProperties>
</file>